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7A3BE">
      <w:pPr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第一章 项目分析</w:t>
      </w:r>
    </w:p>
    <w:p w14:paraId="0ACB16C1"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1.1 需求调研</w:t>
      </w:r>
    </w:p>
    <w:p w14:paraId="0B6CF6F2">
      <w:pPr>
        <w:ind w:firstLine="360" w:firstLineChars="150"/>
        <w:rPr>
          <w:rFonts w:hint="eastAsia"/>
          <w:b/>
          <w:bCs/>
          <w:sz w:val="22"/>
          <w:szCs w:val="22"/>
        </w:rPr>
      </w:pPr>
      <w:r>
        <w:rPr>
          <w:rFonts w:ascii="仿宋_GB2312" w:hAnsi="仿宋_GB2312"/>
          <w:sz w:val="24"/>
        </w:rPr>
        <w:t>全方位开展与所选命题相关的产业（行业）的产业规模、增长速度、竞争格局、产业趋势、产业政策以及市场的定位、特征、需求等方面的调研，形成一手资料</w:t>
      </w:r>
      <w:r>
        <w:rPr>
          <w:rFonts w:hint="eastAsia" w:ascii="仿宋_GB2312" w:hAnsi="仿宋_GB2312"/>
          <w:sz w:val="24"/>
        </w:rPr>
        <w:t>。</w:t>
      </w:r>
    </w:p>
    <w:p w14:paraId="3811857D"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1.2 资源对接</w:t>
      </w:r>
    </w:p>
    <w:p w14:paraId="45482C82">
      <w:pPr>
        <w:ind w:firstLine="360" w:firstLineChars="150"/>
        <w:jc w:val="left"/>
        <w:rPr>
          <w:rFonts w:ascii="Times New Roman" w:hAnsi="Times New Roman" w:eastAsia="仿宋_GB2312" w:cs="仿宋_GB2312"/>
          <w:sz w:val="24"/>
        </w:rPr>
      </w:pPr>
      <w:r>
        <w:rPr>
          <w:rFonts w:ascii="仿宋_GB2312" w:hAnsi="仿宋_GB2312"/>
          <w:sz w:val="24"/>
        </w:rPr>
        <w:t>系统、深入了解企业（机构）内外部环境情况，通过与企业对接，准确把握其实际需求与痛点，明确解决该命题所需的各类资源。</w:t>
      </w:r>
    </w:p>
    <w:p w14:paraId="6B7A9620"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1.3 解题思路</w:t>
      </w:r>
    </w:p>
    <w:p w14:paraId="0096016F">
      <w:pPr>
        <w:ind w:firstLine="480" w:firstLineChars="200"/>
      </w:pPr>
      <w:r>
        <w:rPr>
          <w:rFonts w:ascii="仿宋_GB2312" w:hAnsi="仿宋_GB2312"/>
          <w:sz w:val="24"/>
        </w:rPr>
        <w:t>结合企业（机构）的产品、技术、模式、管理、制度等现实情况与本团队的创意、技术、方案、人才等实际情况，展开解题可行性和匹配度分析，为形成解决方案奠定基础。</w:t>
      </w:r>
    </w:p>
    <w:p w14:paraId="60B11F86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第二章 个人成长</w:t>
      </w:r>
    </w:p>
    <w:p w14:paraId="6AF8BE5B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2.1 缘起与初心</w:t>
      </w:r>
    </w:p>
    <w:p w14:paraId="1AAC9E3C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2.2 专业知识积累与储备</w:t>
      </w:r>
    </w:p>
    <w:p w14:paraId="61108163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2.3 实践与创新</w:t>
      </w:r>
    </w:p>
    <w:p w14:paraId="6787F4D7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2.4 个人能力与成果</w:t>
      </w:r>
    </w:p>
    <w:p w14:paraId="149F6327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第三章 团队协作</w:t>
      </w:r>
    </w:p>
    <w:p w14:paraId="164A461D">
      <w:pPr>
        <w:rPr>
          <w:rFonts w:hint="eastAsia"/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2.1 团队成长</w:t>
      </w:r>
    </w:p>
    <w:p w14:paraId="61011DCE">
      <w:pPr>
        <w:rPr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2.2 团队结构</w:t>
      </w:r>
    </w:p>
    <w:p w14:paraId="46C241D2">
      <w:pPr>
        <w:rPr>
          <w:rFonts w:hint="eastAsia"/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2.3 协同攻坚过程</w:t>
      </w:r>
    </w:p>
    <w:p w14:paraId="692E2054">
      <w:pPr>
        <w:rPr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2.4 团队积累</w:t>
      </w:r>
    </w:p>
    <w:p w14:paraId="476FB59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第四章 解题方案</w:t>
      </w:r>
    </w:p>
    <w:p w14:paraId="60E2B6FD">
      <w:pPr>
        <w:rPr>
          <w:b/>
          <w:bCs/>
          <w:sz w:val="24"/>
        </w:rPr>
      </w:pPr>
      <w:r>
        <w:fldChar w:fldCharType="begin"/>
      </w:r>
      <w:r>
        <w:instrText xml:space="preserve"> HYPERLINK \l "_Toc200622156" </w:instrText>
      </w:r>
      <w:r>
        <w:fldChar w:fldCharType="separate"/>
      </w:r>
      <w:r>
        <w:rPr>
          <w:rFonts w:hint="eastAsia"/>
          <w:b/>
          <w:bCs/>
          <w:sz w:val="24"/>
        </w:rPr>
        <w:t>4.1 关键技术</w:t>
      </w:r>
      <w:r>
        <w:rPr>
          <w:rFonts w:hint="eastAsia"/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攻关</w:t>
      </w:r>
    </w:p>
    <w:p w14:paraId="75A2860C">
      <w:pPr>
        <w:rPr>
          <w:rFonts w:hint="eastAsia"/>
          <w:sz w:val="22"/>
          <w:szCs w:val="22"/>
        </w:rPr>
      </w:pPr>
      <w:r>
        <w:fldChar w:fldCharType="begin"/>
      </w:r>
      <w:r>
        <w:instrText xml:space="preserve"> HYPERLINK \l "_Toc200622158" </w:instrText>
      </w:r>
      <w:r>
        <w:fldChar w:fldCharType="separate"/>
      </w:r>
      <w:r>
        <w:rPr>
          <w:rFonts w:hint="eastAsia"/>
          <w:sz w:val="22"/>
          <w:szCs w:val="22"/>
        </w:rPr>
        <w:t>4.1.1 关键技术一</w:t>
      </w:r>
      <w:r>
        <w:rPr>
          <w:rFonts w:hint="eastAsia"/>
          <w:sz w:val="22"/>
          <w:szCs w:val="22"/>
        </w:rPr>
        <w:fldChar w:fldCharType="end"/>
      </w:r>
    </w:p>
    <w:p w14:paraId="2A28D202">
      <w:pPr>
        <w:rPr>
          <w:rFonts w:hint="eastAsia"/>
          <w:sz w:val="22"/>
          <w:szCs w:val="22"/>
        </w:rPr>
      </w:pPr>
      <w:r>
        <w:fldChar w:fldCharType="begin"/>
      </w:r>
      <w:r>
        <w:instrText xml:space="preserve"> HYPERLINK \l "_Toc200622158" </w:instrText>
      </w:r>
      <w:r>
        <w:fldChar w:fldCharType="separate"/>
      </w:r>
      <w:r>
        <w:rPr>
          <w:rFonts w:hint="eastAsia"/>
          <w:sz w:val="22"/>
          <w:szCs w:val="22"/>
        </w:rPr>
        <w:t>4.1.2 关键技术二</w:t>
      </w:r>
      <w:r>
        <w:rPr>
          <w:rFonts w:hint="eastAsia"/>
          <w:sz w:val="22"/>
          <w:szCs w:val="22"/>
        </w:rPr>
        <w:fldChar w:fldCharType="end"/>
      </w:r>
    </w:p>
    <w:p w14:paraId="7A92A3C5">
      <w:pPr>
        <w:rPr>
          <w:rFonts w:hint="eastAsia"/>
          <w:sz w:val="22"/>
          <w:szCs w:val="22"/>
        </w:rPr>
      </w:pPr>
      <w:r>
        <w:rPr>
          <w:sz w:val="22"/>
          <w:szCs w:val="22"/>
        </w:rPr>
        <w:t>……</w:t>
      </w:r>
    </w:p>
    <w:p w14:paraId="700719C7">
      <w:pPr>
        <w:rPr>
          <w:b/>
          <w:bCs/>
          <w:sz w:val="24"/>
        </w:rPr>
      </w:pPr>
      <w:r>
        <w:fldChar w:fldCharType="begin"/>
      </w:r>
      <w:r>
        <w:instrText xml:space="preserve"> HYPERLINK \l "_Toc200622151" </w:instrText>
      </w:r>
      <w:r>
        <w:fldChar w:fldCharType="separate"/>
      </w:r>
      <w:r>
        <w:rPr>
          <w:rFonts w:hint="eastAsia"/>
          <w:b/>
          <w:bCs/>
          <w:sz w:val="24"/>
        </w:rPr>
        <w:t>4.2 技术方案</w:t>
      </w:r>
      <w:r>
        <w:rPr>
          <w:rFonts w:hint="eastAsia"/>
          <w:b/>
          <w:bCs/>
          <w:sz w:val="24"/>
        </w:rPr>
        <w:fldChar w:fldCharType="end"/>
      </w:r>
    </w:p>
    <w:p w14:paraId="1B4A13C7">
      <w:pPr>
        <w:rPr>
          <w:sz w:val="22"/>
          <w:szCs w:val="22"/>
        </w:rPr>
      </w:pPr>
      <w:r>
        <w:fldChar w:fldCharType="begin"/>
      </w:r>
      <w:r>
        <w:instrText xml:space="preserve"> HYPERLINK \l "_Toc200622152" </w:instrText>
      </w:r>
      <w:r>
        <w:fldChar w:fldCharType="separate"/>
      </w:r>
      <w:r>
        <w:rPr>
          <w:rFonts w:hint="eastAsia"/>
          <w:sz w:val="22"/>
          <w:szCs w:val="22"/>
        </w:rPr>
        <w:t>4.1.1 蓝图设计</w:t>
      </w:r>
      <w:r>
        <w:rPr>
          <w:rFonts w:hint="eastAsia"/>
          <w:sz w:val="22"/>
          <w:szCs w:val="22"/>
        </w:rPr>
        <w:fldChar w:fldCharType="end"/>
      </w:r>
    </w:p>
    <w:p w14:paraId="25202A0C">
      <w:pPr>
        <w:rPr>
          <w:sz w:val="22"/>
          <w:szCs w:val="22"/>
        </w:rPr>
      </w:pPr>
      <w:r>
        <w:fldChar w:fldCharType="begin"/>
      </w:r>
      <w:r>
        <w:instrText xml:space="preserve"> HYPERLINK \l "_Toc200622153" </w:instrText>
      </w:r>
      <w:r>
        <w:fldChar w:fldCharType="separate"/>
      </w:r>
      <w:r>
        <w:rPr>
          <w:rFonts w:hint="eastAsia"/>
          <w:sz w:val="22"/>
          <w:szCs w:val="22"/>
        </w:rPr>
        <w:t>4.1.2 产品</w:t>
      </w:r>
      <w:r>
        <w:rPr>
          <w:rFonts w:hint="eastAsia"/>
          <w:sz w:val="22"/>
          <w:szCs w:val="22"/>
        </w:rPr>
        <w:fldChar w:fldCharType="end"/>
      </w:r>
    </w:p>
    <w:p w14:paraId="257EB272">
      <w:pPr>
        <w:rPr>
          <w:sz w:val="22"/>
          <w:szCs w:val="22"/>
        </w:rPr>
      </w:pPr>
      <w:r>
        <w:fldChar w:fldCharType="begin"/>
      </w:r>
      <w:r>
        <w:instrText xml:space="preserve"> HYPERLINK \l "_Toc200622154" </w:instrText>
      </w:r>
      <w:r>
        <w:fldChar w:fldCharType="separate"/>
      </w:r>
      <w:r>
        <w:rPr>
          <w:rFonts w:hint="eastAsia"/>
          <w:sz w:val="22"/>
          <w:szCs w:val="22"/>
        </w:rPr>
        <w:t>4.1.3技术指标</w:t>
      </w:r>
      <w:r>
        <w:rPr>
          <w:rFonts w:hint="eastAsia"/>
          <w:sz w:val="22"/>
          <w:szCs w:val="22"/>
        </w:rPr>
        <w:fldChar w:fldCharType="end"/>
      </w:r>
    </w:p>
    <w:p w14:paraId="3159E292">
      <w:pPr>
        <w:rPr>
          <w:sz w:val="22"/>
          <w:szCs w:val="22"/>
        </w:rPr>
      </w:pPr>
      <w:r>
        <w:fldChar w:fldCharType="begin"/>
      </w:r>
      <w:r>
        <w:instrText xml:space="preserve"> HYPERLINK \l "_Toc200622155" </w:instrText>
      </w:r>
      <w:r>
        <w:fldChar w:fldCharType="separate"/>
      </w:r>
      <w:r>
        <w:rPr>
          <w:rFonts w:hint="eastAsia"/>
          <w:sz w:val="22"/>
          <w:szCs w:val="22"/>
        </w:rPr>
        <w:t>4.1.4 使用方法</w:t>
      </w:r>
      <w:r>
        <w:rPr>
          <w:rFonts w:hint="eastAsia"/>
          <w:sz w:val="22"/>
          <w:szCs w:val="22"/>
        </w:rPr>
        <w:fldChar w:fldCharType="end"/>
      </w:r>
    </w:p>
    <w:p w14:paraId="4B7AC5F6"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4.3 竞品分析</w:t>
      </w:r>
    </w:p>
    <w:p w14:paraId="42273A0A">
      <w:pPr>
        <w:rPr>
          <w:b/>
          <w:bCs/>
          <w:sz w:val="24"/>
        </w:rPr>
      </w:pPr>
      <w:r>
        <w:fldChar w:fldCharType="begin"/>
      </w:r>
      <w:r>
        <w:instrText xml:space="preserve"> HYPERLINK \l "_Toc200622159" </w:instrText>
      </w:r>
      <w:r>
        <w:fldChar w:fldCharType="separate"/>
      </w:r>
      <w:r>
        <w:rPr>
          <w:rFonts w:hint="eastAsia"/>
          <w:b/>
          <w:bCs/>
          <w:sz w:val="24"/>
        </w:rPr>
        <w:t>4.4 实施</w:t>
      </w:r>
      <w:r>
        <w:rPr>
          <w:rFonts w:hint="eastAsia"/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方案</w:t>
      </w:r>
    </w:p>
    <w:p w14:paraId="7B2900AD">
      <w:pPr>
        <w:ind w:firstLine="480" w:firstLineChars="200"/>
        <w:jc w:val="left"/>
        <w:rPr>
          <w:rFonts w:ascii="Times New Roman" w:hAnsi="Times New Roman" w:eastAsia="仿宋_GB2312" w:cs="仿宋_GB2312"/>
          <w:sz w:val="24"/>
        </w:rPr>
      </w:pPr>
      <w:r>
        <w:rPr>
          <w:rFonts w:hint="eastAsia" w:ascii="仿宋_GB2312" w:hAnsi="仿宋_GB2312"/>
          <w:sz w:val="24"/>
        </w:rPr>
        <w:t>未来与命题企业对接</w:t>
      </w:r>
      <w:r>
        <w:rPr>
          <w:rFonts w:ascii="仿宋_GB2312" w:hAnsi="仿宋_GB2312"/>
          <w:sz w:val="24"/>
        </w:rPr>
        <w:t>过程的规划和工作进度安排。</w:t>
      </w:r>
    </w:p>
    <w:p w14:paraId="2C103827">
      <w:pPr>
        <w:rPr>
          <w:b/>
          <w:bCs/>
          <w:sz w:val="28"/>
          <w:szCs w:val="28"/>
        </w:rPr>
      </w:pPr>
      <w:r>
        <w:fldChar w:fldCharType="begin"/>
      </w:r>
      <w:r>
        <w:instrText xml:space="preserve"> HYPERLINK \l "_Toc200622163" </w:instrText>
      </w:r>
      <w:r>
        <w:fldChar w:fldCharType="separate"/>
      </w:r>
      <w:r>
        <w:rPr>
          <w:rFonts w:hint="eastAsia"/>
          <w:b/>
          <w:bCs/>
          <w:sz w:val="28"/>
          <w:szCs w:val="28"/>
        </w:rPr>
        <w:t>第五章 项目评价</w: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t>与成效</w:t>
      </w:r>
    </w:p>
    <w:p w14:paraId="03B9D258"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5.1 第三方检测</w:t>
      </w:r>
    </w:p>
    <w:p w14:paraId="5B9BFD23">
      <w:pPr>
        <w:rPr>
          <w:b/>
          <w:bCs/>
          <w:sz w:val="24"/>
        </w:rPr>
      </w:pPr>
      <w:r>
        <w:fldChar w:fldCharType="begin"/>
      </w:r>
      <w:r>
        <w:instrText xml:space="preserve"> HYPERLINK \l "_Toc200622160" </w:instrText>
      </w:r>
      <w:r>
        <w:fldChar w:fldCharType="separate"/>
      </w:r>
      <w:r>
        <w:rPr>
          <w:rFonts w:hint="eastAsia"/>
          <w:b/>
          <w:bCs/>
          <w:sz w:val="24"/>
        </w:rPr>
        <w:t>5. 2 专家鉴定</w:t>
      </w:r>
      <w:r>
        <w:rPr>
          <w:rFonts w:hint="eastAsia"/>
          <w:b/>
          <w:bCs/>
          <w:sz w:val="24"/>
        </w:rPr>
        <w:fldChar w:fldCharType="end"/>
      </w:r>
    </w:p>
    <w:p w14:paraId="406FCB1E">
      <w:pPr>
        <w:rPr>
          <w:b/>
          <w:bCs/>
          <w:sz w:val="24"/>
        </w:rPr>
      </w:pPr>
      <w:r>
        <w:fldChar w:fldCharType="begin"/>
      </w:r>
      <w:r>
        <w:instrText xml:space="preserve"> HYPERLINK \l "_Toc200622161" </w:instrText>
      </w:r>
      <w:r>
        <w:fldChar w:fldCharType="separate"/>
      </w:r>
      <w:r>
        <w:rPr>
          <w:rFonts w:hint="eastAsia"/>
          <w:b/>
          <w:bCs/>
          <w:sz w:val="24"/>
        </w:rPr>
        <w:t>5. 3 院士评价</w:t>
      </w:r>
      <w:r>
        <w:rPr>
          <w:rFonts w:hint="eastAsia"/>
          <w:b/>
          <w:bCs/>
          <w:sz w:val="24"/>
        </w:rPr>
        <w:fldChar w:fldCharType="end"/>
      </w:r>
    </w:p>
    <w:p w14:paraId="37C6B219">
      <w:pPr>
        <w:rPr>
          <w:rFonts w:hint="eastAsia"/>
          <w:b/>
          <w:bCs/>
          <w:sz w:val="24"/>
        </w:rPr>
      </w:pPr>
      <w:r>
        <w:fldChar w:fldCharType="begin"/>
      </w:r>
      <w:r>
        <w:instrText xml:space="preserve"> HYPERLINK \l "_Toc200622162" </w:instrText>
      </w:r>
      <w:r>
        <w:fldChar w:fldCharType="separate"/>
      </w:r>
      <w:r>
        <w:rPr>
          <w:rFonts w:hint="eastAsia"/>
          <w:b/>
          <w:bCs/>
          <w:sz w:val="24"/>
        </w:rPr>
        <w:t>5. 4 查新报告</w:t>
      </w:r>
      <w:r>
        <w:rPr>
          <w:rFonts w:hint="eastAsia"/>
          <w:b/>
          <w:bCs/>
          <w:sz w:val="24"/>
        </w:rPr>
        <w:fldChar w:fldCharType="end"/>
      </w:r>
    </w:p>
    <w:p w14:paraId="47F006A2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5. 5 社会效益</w:t>
      </w:r>
    </w:p>
    <w:p w14:paraId="6E54F1B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附录</w:t>
      </w:r>
    </w:p>
    <w:p w14:paraId="2C117031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思路：按照评分标准以及项目和公司的发展逻辑，由整体到局部、背景到成果、现状到规划的框架来整理的大纲。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D76E9"/>
    <w:rsid w:val="00200D17"/>
    <w:rsid w:val="0053301F"/>
    <w:rsid w:val="005C5D50"/>
    <w:rsid w:val="0061056A"/>
    <w:rsid w:val="007B7DE8"/>
    <w:rsid w:val="007D6D2F"/>
    <w:rsid w:val="009C7770"/>
    <w:rsid w:val="00AB57F7"/>
    <w:rsid w:val="09D26061"/>
    <w:rsid w:val="12F47048"/>
    <w:rsid w:val="2B590E2A"/>
    <w:rsid w:val="69BD76E9"/>
    <w:rsid w:val="75C1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unhideWhenUsed/>
    <w:qFormat/>
    <w:uiPriority w:val="39"/>
    <w:pPr>
      <w:ind w:left="840" w:leftChars="400"/>
    </w:pPr>
  </w:style>
  <w:style w:type="paragraph" w:styleId="4">
    <w:name w:val="toc 1"/>
    <w:basedOn w:val="1"/>
    <w:next w:val="1"/>
    <w:unhideWhenUsed/>
    <w:qFormat/>
    <w:uiPriority w:val="39"/>
  </w:style>
  <w:style w:type="paragraph" w:styleId="5">
    <w:name w:val="toc 2"/>
    <w:basedOn w:val="1"/>
    <w:next w:val="1"/>
    <w:unhideWhenUsed/>
    <w:qFormat/>
    <w:uiPriority w:val="39"/>
    <w:pPr>
      <w:ind w:left="420" w:leftChars="200"/>
    </w:pPr>
  </w:style>
  <w:style w:type="character" w:styleId="8">
    <w:name w:val="Hyperlink"/>
    <w:basedOn w:val="7"/>
    <w:unhideWhenUsed/>
    <w:qFormat/>
    <w:uiPriority w:val="99"/>
    <w:rPr>
      <w:color w:val="0026E5" w:themeColor="hyperlink"/>
      <w:u w:val="single"/>
    </w:rPr>
  </w:style>
  <w:style w:type="paragraph" w:customStyle="1" w:styleId="9">
    <w:name w:val="TOC 标题1"/>
    <w:basedOn w:val="2"/>
    <w:next w:val="1"/>
    <w:unhideWhenUsed/>
    <w:qFormat/>
    <w:uiPriority w:val="39"/>
    <w:pPr>
      <w:widowControl/>
      <w:spacing w:before="240" w:line="259" w:lineRule="auto"/>
      <w:outlineLvl w:val="9"/>
    </w:pPr>
    <w:rPr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466</Words>
  <Characters>527</Characters>
  <Lines>7</Lines>
  <Paragraphs>2</Paragraphs>
  <TotalTime>77</TotalTime>
  <ScaleCrop>false</ScaleCrop>
  <LinksUpToDate>false</LinksUpToDate>
  <CharactersWithSpaces>561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2025-06-15T06:44:00Z</dcterms:created>
  <dc:creator>WPS_1696862479</dc:creator>
  <cp:lastModifiedBy>独眼风景</cp:lastModifiedBy>
  <dcterms:modified xsi:type="dcterms:W3CDTF">2026-04-16T06:52:34Z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1DB20AD174AA40D591E53C5F91F1ECF9_13</vt:lpwstr>
  </property>
  <property fmtid="{D5CDD505-2E9C-101B-9397-08002B2CF9AE}" pid="4" name="KSOTemplateDocerSaveRecord">
    <vt:lpwstr>eyJoZGlkIjoiM2ZjZjk2YmJjOTJmZjY4ZGYwYTFlMGI3MjBiYWM3M2IiLCJ1c2VySWQiOiIxNTQ3Nzg1MjY1In0=</vt:lpwstr>
  </property>
</Properties>
</file>